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648B" w14:textId="77777777" w:rsidR="00202D6B" w:rsidRDefault="00202D6B" w:rsidP="007E6C83">
      <w:pPr>
        <w:spacing w:line="480" w:lineRule="auto"/>
      </w:pPr>
    </w:p>
    <w:p w14:paraId="682E488B" w14:textId="77777777" w:rsidR="007E6C83" w:rsidRDefault="007E6C83" w:rsidP="007E6C83">
      <w:pPr>
        <w:spacing w:line="480" w:lineRule="auto"/>
      </w:pPr>
    </w:p>
    <w:p w14:paraId="2A9EF9C1" w14:textId="77777777" w:rsidR="007E6C83" w:rsidRDefault="007E6C83" w:rsidP="007E6C83">
      <w:pPr>
        <w:spacing w:line="480" w:lineRule="auto"/>
      </w:pPr>
    </w:p>
    <w:p w14:paraId="456E14E7" w14:textId="77777777" w:rsidR="007E6C83" w:rsidRDefault="007E6C83" w:rsidP="007E6C83">
      <w:pPr>
        <w:spacing w:line="480" w:lineRule="auto"/>
      </w:pPr>
    </w:p>
    <w:p w14:paraId="181BCD47" w14:textId="4701A67A" w:rsidR="007E6C83" w:rsidRDefault="00294576" w:rsidP="007E6C83">
      <w:pPr>
        <w:spacing w:line="480" w:lineRule="auto"/>
        <w:jc w:val="center"/>
      </w:pPr>
      <w:r w:rsidRPr="00294576">
        <w:rPr>
          <w:b/>
          <w:bCs/>
        </w:rPr>
        <w:t>BSIS Program Review</w:t>
      </w:r>
    </w:p>
    <w:p w14:paraId="52CAE02A" w14:textId="0D208A28" w:rsidR="007E6C83" w:rsidRDefault="007E6C83" w:rsidP="007E6C83">
      <w:pPr>
        <w:spacing w:line="480" w:lineRule="auto"/>
        <w:jc w:val="center"/>
      </w:pPr>
      <w:r>
        <w:t>Ram N. Dixit</w:t>
      </w:r>
    </w:p>
    <w:p w14:paraId="009B4EF2" w14:textId="32B46B0C" w:rsidR="007E6C83" w:rsidRDefault="007E6C83" w:rsidP="007E6C83">
      <w:pPr>
        <w:spacing w:line="480" w:lineRule="auto"/>
        <w:jc w:val="center"/>
      </w:pPr>
      <w:r>
        <w:t>Library and Information Science, University of South Florida</w:t>
      </w:r>
    </w:p>
    <w:p w14:paraId="74D9D9E0" w14:textId="13282506" w:rsidR="007E6C83" w:rsidRDefault="007E6C83" w:rsidP="007E6C83">
      <w:pPr>
        <w:spacing w:line="480" w:lineRule="auto"/>
        <w:jc w:val="center"/>
      </w:pPr>
      <w:r>
        <w:t xml:space="preserve">LIS </w:t>
      </w:r>
      <w:r w:rsidR="007F596D">
        <w:t>4</w:t>
      </w:r>
      <w:r w:rsidR="00D82D29">
        <w:t>934</w:t>
      </w:r>
      <w:r>
        <w:t xml:space="preserve">: </w:t>
      </w:r>
      <w:r w:rsidR="00D82D29">
        <w:t>BSIS Senior Capstone</w:t>
      </w:r>
    </w:p>
    <w:p w14:paraId="6DC9CE75" w14:textId="5A6B9DB5" w:rsidR="007E6C83" w:rsidRDefault="00D82D29" w:rsidP="007E6C83">
      <w:pPr>
        <w:spacing w:line="480" w:lineRule="auto"/>
        <w:jc w:val="center"/>
      </w:pPr>
      <w:r>
        <w:t>Alicia K. Long</w:t>
      </w:r>
      <w:r w:rsidR="007F596D" w:rsidRPr="007F596D">
        <w:t>,</w:t>
      </w:r>
    </w:p>
    <w:p w14:paraId="36549D4E" w14:textId="385AB46C" w:rsidR="007E6C83" w:rsidRDefault="00D82D29" w:rsidP="007E6C83">
      <w:pPr>
        <w:spacing w:line="480" w:lineRule="auto"/>
        <w:jc w:val="center"/>
      </w:pPr>
      <w:r>
        <w:t xml:space="preserve">October </w:t>
      </w:r>
      <w:r w:rsidR="00294576">
        <w:t>30</w:t>
      </w:r>
      <w:r w:rsidR="007E6C83">
        <w:t>, 2023</w:t>
      </w:r>
    </w:p>
    <w:p w14:paraId="148B261A" w14:textId="40440DB7" w:rsidR="007E6C83" w:rsidRDefault="007E6C83">
      <w:r>
        <w:br w:type="page"/>
      </w:r>
    </w:p>
    <w:p w14:paraId="2E8DEDF5" w14:textId="5B6B6AD2" w:rsidR="00294576" w:rsidRDefault="00294576" w:rsidP="00294576">
      <w:pPr>
        <w:spacing w:line="480" w:lineRule="auto"/>
        <w:ind w:firstLine="720"/>
        <w:jc w:val="center"/>
        <w:rPr>
          <w:b/>
          <w:bCs/>
        </w:rPr>
      </w:pPr>
      <w:r w:rsidRPr="00294576">
        <w:rPr>
          <w:b/>
          <w:bCs/>
        </w:rPr>
        <w:lastRenderedPageBreak/>
        <w:t>BSIS Program Review</w:t>
      </w:r>
    </w:p>
    <w:p w14:paraId="42FCEB4D" w14:textId="589D41C7" w:rsidR="00294576" w:rsidRPr="00294576" w:rsidRDefault="00294576" w:rsidP="00294576">
      <w:pPr>
        <w:spacing w:line="480" w:lineRule="auto"/>
        <w:rPr>
          <w:b/>
          <w:bCs/>
        </w:rPr>
      </w:pPr>
      <w:r w:rsidRPr="00294576">
        <w:rPr>
          <w:b/>
          <w:bCs/>
        </w:rPr>
        <w:t>Introduction</w:t>
      </w:r>
    </w:p>
    <w:p w14:paraId="7BDBCC19" w14:textId="4E9F3C92" w:rsidR="00294576" w:rsidRDefault="00294576" w:rsidP="00294576">
      <w:pPr>
        <w:spacing w:line="480" w:lineRule="auto"/>
        <w:ind w:firstLine="720"/>
      </w:pPr>
      <w:r>
        <w:t xml:space="preserve">My academic journey in Information Science, with a concentration on Information Security, has been enlightening. It is curious that </w:t>
      </w:r>
      <w:r w:rsidR="005F589E">
        <w:t>my compass now points toward law after such a profound immersion in cybersecurity and data behavior</w:t>
      </w:r>
      <w:r>
        <w:t>. I was drawn to Information Security because of its rising demand, undeniable broad applicability, rich interdisciplinary essence</w:t>
      </w:r>
      <w:r w:rsidR="005F589E">
        <w:t xml:space="preserve">, and </w:t>
      </w:r>
      <w:r>
        <w:t xml:space="preserve">ethical </w:t>
      </w:r>
      <w:r w:rsidR="005F589E">
        <w:t xml:space="preserve">lessons. However, working as a paralegal and getting to practice law in a minimal capacity </w:t>
      </w:r>
      <w:r w:rsidR="005F589E">
        <w:t>during my academic career</w:t>
      </w:r>
      <w:r w:rsidR="005F589E">
        <w:t xml:space="preserve"> was enough to convince me I was meant to become a lawyer</w:t>
      </w:r>
      <w:r>
        <w:t>.</w:t>
      </w:r>
    </w:p>
    <w:p w14:paraId="277F5CA1" w14:textId="15A8FBAB" w:rsidR="00294576" w:rsidRPr="00294576" w:rsidRDefault="00294576" w:rsidP="00294576">
      <w:pPr>
        <w:spacing w:line="480" w:lineRule="auto"/>
        <w:rPr>
          <w:b/>
          <w:bCs/>
        </w:rPr>
      </w:pPr>
      <w:r w:rsidRPr="00294576">
        <w:rPr>
          <w:b/>
          <w:bCs/>
        </w:rPr>
        <w:t>CIS 4202 Ethical Hacking</w:t>
      </w:r>
    </w:p>
    <w:p w14:paraId="5C1162CE" w14:textId="3958EF8C" w:rsidR="00294576" w:rsidRDefault="005F589E" w:rsidP="00294576">
      <w:pPr>
        <w:spacing w:line="480" w:lineRule="auto"/>
        <w:ind w:firstLine="720"/>
      </w:pPr>
      <w:r>
        <w:t>The phrase 'ethical hacking' at the onset felt like</w:t>
      </w:r>
      <w:r w:rsidR="00294576">
        <w:t xml:space="preserve"> an oxymoron. However, </w:t>
      </w:r>
      <w:r>
        <w:t>getting</w:t>
      </w:r>
      <w:r w:rsidR="00294576">
        <w:t xml:space="preserve"> into the course revealed the razor-thin line that separates ethical hacking from its malevolent counterpart. Reflecting upon this, I've </w:t>
      </w:r>
      <w:r>
        <w:t>seen the paramount importance of legal frameworks delineating</w:t>
      </w:r>
      <w:r w:rsidR="00294576">
        <w:t xml:space="preserve"> this boundary. </w:t>
      </w:r>
      <w:r>
        <w:t>This course gave me</w:t>
      </w:r>
      <w:r w:rsidR="00294576">
        <w:t xml:space="preserve"> a deeper insight into the potential legal challenges that loom large in cybersecurity. </w:t>
      </w:r>
      <w:r>
        <w:t xml:space="preserve">With this knowledge, I realized </w:t>
      </w:r>
      <w:r w:rsidR="00294576">
        <w:t>I am well-equipped to tackle and argue cases related to ethical hacking in courtrooms.</w:t>
      </w:r>
    </w:p>
    <w:p w14:paraId="35C877F7" w14:textId="7907EB73" w:rsidR="00294576" w:rsidRPr="00294576" w:rsidRDefault="00294576" w:rsidP="00294576">
      <w:pPr>
        <w:spacing w:line="480" w:lineRule="auto"/>
        <w:rPr>
          <w:b/>
          <w:bCs/>
        </w:rPr>
      </w:pPr>
      <w:r w:rsidRPr="00294576">
        <w:rPr>
          <w:b/>
          <w:bCs/>
        </w:rPr>
        <w:t>LIS 4204 Information Behaviors</w:t>
      </w:r>
    </w:p>
    <w:p w14:paraId="66AF21B5" w14:textId="097CEBE1" w:rsidR="00294576" w:rsidRDefault="00294576" w:rsidP="00294576">
      <w:pPr>
        <w:spacing w:line="480" w:lineRule="auto"/>
        <w:ind w:firstLine="720"/>
      </w:pPr>
      <w:r>
        <w:t xml:space="preserve">This </w:t>
      </w:r>
      <w:r w:rsidR="005F589E">
        <w:t>class</w:t>
      </w:r>
      <w:r>
        <w:t xml:space="preserve"> provided a lucid overview of how people interact with information. The dichotomy of legal and illegal information behavior became glaringly evident. Reflecting on this, I can see how such an understanding will be instrumental in representing clients accused of information misuse, illuminating their behavioral patterns.</w:t>
      </w:r>
    </w:p>
    <w:p w14:paraId="76EF182A" w14:textId="6725C5A5" w:rsidR="00294576" w:rsidRPr="00294576" w:rsidRDefault="00294576" w:rsidP="00294576">
      <w:pPr>
        <w:spacing w:line="480" w:lineRule="auto"/>
        <w:rPr>
          <w:b/>
          <w:bCs/>
        </w:rPr>
      </w:pPr>
      <w:r w:rsidRPr="00294576">
        <w:rPr>
          <w:b/>
          <w:bCs/>
        </w:rPr>
        <w:t>LIS 4414 Information Policy and Ethics</w:t>
      </w:r>
    </w:p>
    <w:p w14:paraId="4D7EFF30" w14:textId="5ACCCDFD" w:rsidR="00294576" w:rsidRDefault="00294576" w:rsidP="00294576">
      <w:pPr>
        <w:spacing w:line="480" w:lineRule="auto"/>
        <w:ind w:firstLine="720"/>
      </w:pPr>
      <w:r>
        <w:lastRenderedPageBreak/>
        <w:t>The course was a deep dive into the heart of information policies. There's a direct correlation between understanding these policies, rights, and ethical considerations and the law. This academic experience fortified my ability to interpret and argue cases related to information rights and breaches of ethics.</w:t>
      </w:r>
    </w:p>
    <w:p w14:paraId="4978CEC1" w14:textId="4649105B" w:rsidR="00294576" w:rsidRPr="00294576" w:rsidRDefault="00294576" w:rsidP="00294576">
      <w:pPr>
        <w:spacing w:line="480" w:lineRule="auto"/>
        <w:rPr>
          <w:b/>
          <w:bCs/>
        </w:rPr>
      </w:pPr>
      <w:r w:rsidRPr="00294576">
        <w:rPr>
          <w:b/>
          <w:bCs/>
        </w:rPr>
        <w:t>LIS4482 Networks and Communication</w:t>
      </w:r>
    </w:p>
    <w:p w14:paraId="3AA0A159" w14:textId="48C4F49C" w:rsidR="00294576" w:rsidRDefault="00294576" w:rsidP="00294576">
      <w:pPr>
        <w:spacing w:line="480" w:lineRule="auto"/>
        <w:ind w:firstLine="720"/>
      </w:pPr>
      <w:r>
        <w:t>Introducing</w:t>
      </w:r>
      <w:r>
        <w:t xml:space="preserve"> networking models and protocols might seem too technical for a budding lawyer. Yet, reflecting on this, understanding the nuances of networks is invaluable. In an age </w:t>
      </w:r>
      <w:r w:rsidR="005F589E">
        <w:t>of rampant cybercrime</w:t>
      </w:r>
      <w:r>
        <w:t>, I am better poised to interpret technical evidence in legal cases.</w:t>
      </w:r>
    </w:p>
    <w:p w14:paraId="13EBEB95" w14:textId="331021F0" w:rsidR="00294576" w:rsidRPr="00294576" w:rsidRDefault="00294576" w:rsidP="00294576">
      <w:pPr>
        <w:spacing w:line="480" w:lineRule="auto"/>
        <w:rPr>
          <w:b/>
          <w:bCs/>
        </w:rPr>
      </w:pPr>
      <w:r w:rsidRPr="00294576">
        <w:rPr>
          <w:b/>
          <w:bCs/>
        </w:rPr>
        <w:t>LIS 4934 Information Studies Senior Capstone</w:t>
      </w:r>
    </w:p>
    <w:p w14:paraId="5CB975F7" w14:textId="4261D1E2" w:rsidR="00294576" w:rsidRDefault="00294576" w:rsidP="00294576">
      <w:pPr>
        <w:spacing w:line="480" w:lineRule="auto"/>
        <w:ind w:firstLine="720"/>
      </w:pPr>
      <w:r>
        <w:t>The senior capstone was a culmination of all things Information Science. It brought about a profound reflection on how intertwined technology and information science are. It made me realize my readiness to tackle cases with a comprehensive understanding of information science</w:t>
      </w:r>
      <w:r w:rsidR="005F589E">
        <w:t xml:space="preserve"> and technology</w:t>
      </w:r>
      <w:r>
        <w:t>.</w:t>
      </w:r>
    </w:p>
    <w:p w14:paraId="672E5728" w14:textId="314F1923" w:rsidR="00294576" w:rsidRPr="00294576" w:rsidRDefault="00294576" w:rsidP="00294576">
      <w:pPr>
        <w:spacing w:line="480" w:lineRule="auto"/>
        <w:rPr>
          <w:b/>
          <w:bCs/>
        </w:rPr>
      </w:pPr>
      <w:r w:rsidRPr="00294576">
        <w:rPr>
          <w:b/>
          <w:bCs/>
        </w:rPr>
        <w:t>CIS 4361 Information Assurance and Security Management for IT</w:t>
      </w:r>
    </w:p>
    <w:p w14:paraId="77D28E31" w14:textId="77777777" w:rsidR="00294576" w:rsidRDefault="00294576" w:rsidP="00294576">
      <w:pPr>
        <w:spacing w:line="480" w:lineRule="auto"/>
        <w:ind w:firstLine="720"/>
      </w:pPr>
      <w:r>
        <w:t>Security management topics provided a clear view of the repercussions of security breaches. Reflecting upon this, I understood the legal aftershocks of such breaches and the importance of having robust security measures. Such insights empower me to represent companies facing legal challenges due to security lapses.</w:t>
      </w:r>
    </w:p>
    <w:p w14:paraId="6E975A52" w14:textId="66226BB9" w:rsidR="00294576" w:rsidRPr="00294576" w:rsidRDefault="00294576" w:rsidP="00294576">
      <w:pPr>
        <w:spacing w:line="480" w:lineRule="auto"/>
        <w:rPr>
          <w:b/>
          <w:bCs/>
        </w:rPr>
      </w:pPr>
      <w:r w:rsidRPr="00294576">
        <w:rPr>
          <w:b/>
          <w:bCs/>
        </w:rPr>
        <w:t>CIS 4365 COMPUTER SECURITY POLICIES AND DISASTER PREPAREDNESS</w:t>
      </w:r>
    </w:p>
    <w:p w14:paraId="67DCE65B" w14:textId="307E96F0" w:rsidR="00294576" w:rsidRDefault="00294576" w:rsidP="00294576">
      <w:pPr>
        <w:spacing w:line="480" w:lineRule="auto"/>
        <w:ind w:firstLine="720"/>
      </w:pPr>
      <w:r>
        <w:t xml:space="preserve">This course underscored the importance of organizational readiness against unforeseen calamities. Reflecting on this, I realize that I am better prepared to handle legal cases arising from data losses and understand </w:t>
      </w:r>
      <w:r w:rsidR="005F589E">
        <w:t>administrative</w:t>
      </w:r>
      <w:r>
        <w:t xml:space="preserve"> liabilities, guiding them legally through their disaster recovery plans.</w:t>
      </w:r>
    </w:p>
    <w:p w14:paraId="207E1876" w14:textId="6270985E" w:rsidR="00294576" w:rsidRPr="00294576" w:rsidRDefault="00294576" w:rsidP="00294576">
      <w:pPr>
        <w:spacing w:line="480" w:lineRule="auto"/>
        <w:rPr>
          <w:b/>
          <w:bCs/>
        </w:rPr>
      </w:pPr>
      <w:r w:rsidRPr="00294576">
        <w:rPr>
          <w:b/>
          <w:bCs/>
        </w:rPr>
        <w:lastRenderedPageBreak/>
        <w:t>COP 4931 DATA &amp; DATABASE SECURITY</w:t>
      </w:r>
    </w:p>
    <w:p w14:paraId="207D33D2" w14:textId="77777777" w:rsidR="00294576" w:rsidRDefault="00294576" w:rsidP="00294576">
      <w:pPr>
        <w:spacing w:line="480" w:lineRule="auto"/>
        <w:ind w:firstLine="720"/>
      </w:pPr>
      <w:r>
        <w:t>Databases are fortresses that guard our most prized digital possessions. This course taught me the importance of fortifying these fortresses. Reflecting on it, I am equipped to handle cases involving database breaches and elucidate complex database security intricacies in court.</w:t>
      </w:r>
    </w:p>
    <w:p w14:paraId="09ADD6CC" w14:textId="22B6B337" w:rsidR="00294576" w:rsidRPr="00294576" w:rsidRDefault="00294576" w:rsidP="00294576">
      <w:pPr>
        <w:spacing w:line="480" w:lineRule="auto"/>
        <w:rPr>
          <w:b/>
          <w:bCs/>
        </w:rPr>
      </w:pPr>
      <w:r w:rsidRPr="00294576">
        <w:rPr>
          <w:b/>
          <w:bCs/>
        </w:rPr>
        <w:t>LIS 4800 Introduction to Data Science</w:t>
      </w:r>
    </w:p>
    <w:p w14:paraId="6D160455" w14:textId="233223D7" w:rsidR="00294576" w:rsidRDefault="00294576" w:rsidP="00294576">
      <w:pPr>
        <w:spacing w:line="480" w:lineRule="auto"/>
        <w:ind w:firstLine="720"/>
      </w:pPr>
      <w:r>
        <w:t xml:space="preserve">Understanding data, its handling, and the legal entanglements was the crux of this module. Reflection reveals a clear path: I am better equipped to argue cases </w:t>
      </w:r>
      <w:r w:rsidR="005F589E">
        <w:t>about</w:t>
      </w:r>
      <w:r>
        <w:t xml:space="preserve"> data misuse or unscrupulous data science practices.</w:t>
      </w:r>
    </w:p>
    <w:p w14:paraId="266D3E8E" w14:textId="246BC84C" w:rsidR="00294576" w:rsidRPr="00294576" w:rsidRDefault="00294576" w:rsidP="00294576">
      <w:pPr>
        <w:spacing w:line="480" w:lineRule="auto"/>
        <w:rPr>
          <w:b/>
          <w:bCs/>
        </w:rPr>
      </w:pPr>
      <w:r w:rsidRPr="00294576">
        <w:rPr>
          <w:b/>
          <w:bCs/>
        </w:rPr>
        <w:t>Conclusion</w:t>
      </w:r>
    </w:p>
    <w:p w14:paraId="65461006" w14:textId="0D63777A" w:rsidR="00294576" w:rsidRPr="00294576" w:rsidRDefault="00294576" w:rsidP="00294576">
      <w:pPr>
        <w:spacing w:line="480" w:lineRule="auto"/>
        <w:ind w:firstLine="720"/>
      </w:pPr>
      <w:r>
        <w:t xml:space="preserve">The interdisciplinary curriculum of Information Science, emphasizing Information Security, has provided a rock-solid foundation, setting me on a trajectory </w:t>
      </w:r>
      <w:r>
        <w:t>toward</w:t>
      </w:r>
      <w:r>
        <w:t xml:space="preserve"> law in this ever-evolving digital </w:t>
      </w:r>
      <w:r>
        <w:t>era</w:t>
      </w:r>
      <w:r>
        <w:t>.</w:t>
      </w:r>
    </w:p>
    <w:sectPr w:rsidR="00294576" w:rsidRPr="00294576">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75BC2" w14:textId="77777777" w:rsidR="00182984" w:rsidRDefault="00182984" w:rsidP="004E11AB">
      <w:r>
        <w:separator/>
      </w:r>
    </w:p>
  </w:endnote>
  <w:endnote w:type="continuationSeparator" w:id="0">
    <w:p w14:paraId="5360F896" w14:textId="77777777" w:rsidR="00182984" w:rsidRDefault="00182984" w:rsidP="004E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F0551" w14:textId="77777777" w:rsidR="00182984" w:rsidRDefault="00182984" w:rsidP="004E11AB">
      <w:r>
        <w:separator/>
      </w:r>
    </w:p>
  </w:footnote>
  <w:footnote w:type="continuationSeparator" w:id="0">
    <w:p w14:paraId="62A2F583" w14:textId="77777777" w:rsidR="00182984" w:rsidRDefault="00182984" w:rsidP="004E1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2644844"/>
      <w:docPartObj>
        <w:docPartGallery w:val="Page Numbers (Top of Page)"/>
        <w:docPartUnique/>
      </w:docPartObj>
    </w:sdtPr>
    <w:sdtContent>
      <w:p w14:paraId="5560B89E" w14:textId="1D586B62" w:rsidR="004E11AB" w:rsidRDefault="004E11AB" w:rsidP="006D30A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627649" w14:textId="77777777" w:rsidR="004E11AB" w:rsidRDefault="004E11AB" w:rsidP="004E11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7142874"/>
      <w:docPartObj>
        <w:docPartGallery w:val="Page Numbers (Top of Page)"/>
        <w:docPartUnique/>
      </w:docPartObj>
    </w:sdtPr>
    <w:sdtContent>
      <w:p w14:paraId="04C84DA7" w14:textId="137F0854" w:rsidR="004E11AB" w:rsidRDefault="004E11AB" w:rsidP="006D30A2">
        <w:pPr>
          <w:pStyle w:val="Header"/>
          <w:framePr w:wrap="none" w:vAnchor="text" w:hAnchor="margin" w:xAlign="right" w:y="1"/>
          <w:rPr>
            <w:rStyle w:val="PageNumber"/>
          </w:rPr>
        </w:pPr>
        <w:r>
          <w:rPr>
            <w:rStyle w:val="PageNumber"/>
          </w:rPr>
          <w:t xml:space="preserve">Dixit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EFEF9D" w14:textId="77777777" w:rsidR="004E11AB" w:rsidRDefault="004E11AB" w:rsidP="004E11A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25"/>
    <w:rsid w:val="00006425"/>
    <w:rsid w:val="000A046A"/>
    <w:rsid w:val="00182984"/>
    <w:rsid w:val="00192536"/>
    <w:rsid w:val="00197705"/>
    <w:rsid w:val="00197711"/>
    <w:rsid w:val="00202D6B"/>
    <w:rsid w:val="002201C2"/>
    <w:rsid w:val="00231854"/>
    <w:rsid w:val="00262BC7"/>
    <w:rsid w:val="0026736D"/>
    <w:rsid w:val="00294576"/>
    <w:rsid w:val="003204A4"/>
    <w:rsid w:val="003D01F9"/>
    <w:rsid w:val="003D0261"/>
    <w:rsid w:val="00423630"/>
    <w:rsid w:val="004B0137"/>
    <w:rsid w:val="004E11AB"/>
    <w:rsid w:val="00541BBA"/>
    <w:rsid w:val="005506C6"/>
    <w:rsid w:val="005C3F0A"/>
    <w:rsid w:val="005F589E"/>
    <w:rsid w:val="00600C54"/>
    <w:rsid w:val="00682B72"/>
    <w:rsid w:val="006C1433"/>
    <w:rsid w:val="006F515F"/>
    <w:rsid w:val="006F60DA"/>
    <w:rsid w:val="007530D5"/>
    <w:rsid w:val="007E6C83"/>
    <w:rsid w:val="007F596D"/>
    <w:rsid w:val="007F62E1"/>
    <w:rsid w:val="00813F12"/>
    <w:rsid w:val="00A7522E"/>
    <w:rsid w:val="00AA3AD1"/>
    <w:rsid w:val="00B00388"/>
    <w:rsid w:val="00B02BEC"/>
    <w:rsid w:val="00B8599D"/>
    <w:rsid w:val="00C8664C"/>
    <w:rsid w:val="00CD2368"/>
    <w:rsid w:val="00D050D3"/>
    <w:rsid w:val="00D55146"/>
    <w:rsid w:val="00D82D29"/>
    <w:rsid w:val="00D95741"/>
    <w:rsid w:val="00DA13FC"/>
    <w:rsid w:val="00E00814"/>
    <w:rsid w:val="00EE2B88"/>
    <w:rsid w:val="00FA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A38DE5"/>
  <w15:chartTrackingRefBased/>
  <w15:docId w15:val="{89CB89E3-5348-F145-9484-5E60EDD9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5146"/>
    <w:pPr>
      <w:spacing w:before="100" w:beforeAutospacing="1" w:after="100" w:afterAutospacing="1"/>
    </w:pPr>
    <w:rPr>
      <w:rFonts w:eastAsia="Times New Roman" w:cs="Times New Roman"/>
      <w:kern w:val="0"/>
      <w14:ligatures w14:val="none"/>
    </w:rPr>
  </w:style>
  <w:style w:type="paragraph" w:styleId="Header">
    <w:name w:val="header"/>
    <w:basedOn w:val="Normal"/>
    <w:link w:val="HeaderChar"/>
    <w:uiPriority w:val="99"/>
    <w:unhideWhenUsed/>
    <w:rsid w:val="004E11AB"/>
    <w:pPr>
      <w:tabs>
        <w:tab w:val="center" w:pos="4680"/>
        <w:tab w:val="right" w:pos="9360"/>
      </w:tabs>
    </w:pPr>
  </w:style>
  <w:style w:type="character" w:customStyle="1" w:styleId="HeaderChar">
    <w:name w:val="Header Char"/>
    <w:basedOn w:val="DefaultParagraphFont"/>
    <w:link w:val="Header"/>
    <w:uiPriority w:val="99"/>
    <w:rsid w:val="004E11AB"/>
  </w:style>
  <w:style w:type="character" w:styleId="PageNumber">
    <w:name w:val="page number"/>
    <w:basedOn w:val="DefaultParagraphFont"/>
    <w:uiPriority w:val="99"/>
    <w:semiHidden/>
    <w:unhideWhenUsed/>
    <w:rsid w:val="004E11AB"/>
  </w:style>
  <w:style w:type="paragraph" w:styleId="Footer">
    <w:name w:val="footer"/>
    <w:basedOn w:val="Normal"/>
    <w:link w:val="FooterChar"/>
    <w:uiPriority w:val="99"/>
    <w:unhideWhenUsed/>
    <w:rsid w:val="004E11AB"/>
    <w:pPr>
      <w:tabs>
        <w:tab w:val="center" w:pos="4680"/>
        <w:tab w:val="right" w:pos="9360"/>
      </w:tabs>
    </w:pPr>
  </w:style>
  <w:style w:type="character" w:customStyle="1" w:styleId="FooterChar">
    <w:name w:val="Footer Char"/>
    <w:basedOn w:val="DefaultParagraphFont"/>
    <w:link w:val="Footer"/>
    <w:uiPriority w:val="99"/>
    <w:rsid w:val="004E11AB"/>
  </w:style>
  <w:style w:type="character" w:customStyle="1" w:styleId="docurl">
    <w:name w:val="docurl"/>
    <w:basedOn w:val="DefaultParagraphFont"/>
    <w:rsid w:val="00550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8138">
      <w:bodyDiv w:val="1"/>
      <w:marLeft w:val="0"/>
      <w:marRight w:val="0"/>
      <w:marTop w:val="0"/>
      <w:marBottom w:val="0"/>
      <w:divBdr>
        <w:top w:val="none" w:sz="0" w:space="0" w:color="auto"/>
        <w:left w:val="none" w:sz="0" w:space="0" w:color="auto"/>
        <w:bottom w:val="none" w:sz="0" w:space="0" w:color="auto"/>
        <w:right w:val="none" w:sz="0" w:space="0" w:color="auto"/>
      </w:divBdr>
    </w:div>
    <w:div w:id="227108791">
      <w:bodyDiv w:val="1"/>
      <w:marLeft w:val="0"/>
      <w:marRight w:val="0"/>
      <w:marTop w:val="0"/>
      <w:marBottom w:val="0"/>
      <w:divBdr>
        <w:top w:val="none" w:sz="0" w:space="0" w:color="auto"/>
        <w:left w:val="none" w:sz="0" w:space="0" w:color="auto"/>
        <w:bottom w:val="none" w:sz="0" w:space="0" w:color="auto"/>
        <w:right w:val="none" w:sz="0" w:space="0" w:color="auto"/>
      </w:divBdr>
    </w:div>
    <w:div w:id="546841849">
      <w:bodyDiv w:val="1"/>
      <w:marLeft w:val="0"/>
      <w:marRight w:val="0"/>
      <w:marTop w:val="0"/>
      <w:marBottom w:val="0"/>
      <w:divBdr>
        <w:top w:val="none" w:sz="0" w:space="0" w:color="auto"/>
        <w:left w:val="none" w:sz="0" w:space="0" w:color="auto"/>
        <w:bottom w:val="none" w:sz="0" w:space="0" w:color="auto"/>
        <w:right w:val="none" w:sz="0" w:space="0" w:color="auto"/>
      </w:divBdr>
    </w:div>
    <w:div w:id="577400014">
      <w:bodyDiv w:val="1"/>
      <w:marLeft w:val="0"/>
      <w:marRight w:val="0"/>
      <w:marTop w:val="0"/>
      <w:marBottom w:val="0"/>
      <w:divBdr>
        <w:top w:val="none" w:sz="0" w:space="0" w:color="auto"/>
        <w:left w:val="none" w:sz="0" w:space="0" w:color="auto"/>
        <w:bottom w:val="none" w:sz="0" w:space="0" w:color="auto"/>
        <w:right w:val="none" w:sz="0" w:space="0" w:color="auto"/>
      </w:divBdr>
    </w:div>
    <w:div w:id="759643982">
      <w:bodyDiv w:val="1"/>
      <w:marLeft w:val="0"/>
      <w:marRight w:val="0"/>
      <w:marTop w:val="0"/>
      <w:marBottom w:val="0"/>
      <w:divBdr>
        <w:top w:val="none" w:sz="0" w:space="0" w:color="auto"/>
        <w:left w:val="none" w:sz="0" w:space="0" w:color="auto"/>
        <w:bottom w:val="none" w:sz="0" w:space="0" w:color="auto"/>
        <w:right w:val="none" w:sz="0" w:space="0" w:color="auto"/>
      </w:divBdr>
    </w:div>
    <w:div w:id="927540065">
      <w:bodyDiv w:val="1"/>
      <w:marLeft w:val="0"/>
      <w:marRight w:val="0"/>
      <w:marTop w:val="0"/>
      <w:marBottom w:val="0"/>
      <w:divBdr>
        <w:top w:val="none" w:sz="0" w:space="0" w:color="auto"/>
        <w:left w:val="none" w:sz="0" w:space="0" w:color="auto"/>
        <w:bottom w:val="none" w:sz="0" w:space="0" w:color="auto"/>
        <w:right w:val="none" w:sz="0" w:space="0" w:color="auto"/>
      </w:divBdr>
    </w:div>
    <w:div w:id="1211570342">
      <w:bodyDiv w:val="1"/>
      <w:marLeft w:val="0"/>
      <w:marRight w:val="0"/>
      <w:marTop w:val="0"/>
      <w:marBottom w:val="0"/>
      <w:divBdr>
        <w:top w:val="none" w:sz="0" w:space="0" w:color="auto"/>
        <w:left w:val="none" w:sz="0" w:space="0" w:color="auto"/>
        <w:bottom w:val="none" w:sz="0" w:space="0" w:color="auto"/>
        <w:right w:val="none" w:sz="0" w:space="0" w:color="auto"/>
      </w:divBdr>
    </w:div>
    <w:div w:id="1280145147">
      <w:bodyDiv w:val="1"/>
      <w:marLeft w:val="0"/>
      <w:marRight w:val="0"/>
      <w:marTop w:val="0"/>
      <w:marBottom w:val="0"/>
      <w:divBdr>
        <w:top w:val="none" w:sz="0" w:space="0" w:color="auto"/>
        <w:left w:val="none" w:sz="0" w:space="0" w:color="auto"/>
        <w:bottom w:val="none" w:sz="0" w:space="0" w:color="auto"/>
        <w:right w:val="none" w:sz="0" w:space="0" w:color="auto"/>
      </w:divBdr>
    </w:div>
    <w:div w:id="1349524863">
      <w:bodyDiv w:val="1"/>
      <w:marLeft w:val="0"/>
      <w:marRight w:val="0"/>
      <w:marTop w:val="0"/>
      <w:marBottom w:val="0"/>
      <w:divBdr>
        <w:top w:val="none" w:sz="0" w:space="0" w:color="auto"/>
        <w:left w:val="none" w:sz="0" w:space="0" w:color="auto"/>
        <w:bottom w:val="none" w:sz="0" w:space="0" w:color="auto"/>
        <w:right w:val="none" w:sz="0" w:space="0" w:color="auto"/>
      </w:divBdr>
    </w:div>
    <w:div w:id="1618367549">
      <w:bodyDiv w:val="1"/>
      <w:marLeft w:val="0"/>
      <w:marRight w:val="0"/>
      <w:marTop w:val="0"/>
      <w:marBottom w:val="0"/>
      <w:divBdr>
        <w:top w:val="none" w:sz="0" w:space="0" w:color="auto"/>
        <w:left w:val="none" w:sz="0" w:space="0" w:color="auto"/>
        <w:bottom w:val="none" w:sz="0" w:space="0" w:color="auto"/>
        <w:right w:val="none" w:sz="0" w:space="0" w:color="auto"/>
      </w:divBdr>
    </w:div>
    <w:div w:id="1932857254">
      <w:bodyDiv w:val="1"/>
      <w:marLeft w:val="0"/>
      <w:marRight w:val="0"/>
      <w:marTop w:val="0"/>
      <w:marBottom w:val="0"/>
      <w:divBdr>
        <w:top w:val="none" w:sz="0" w:space="0" w:color="auto"/>
        <w:left w:val="none" w:sz="0" w:space="0" w:color="auto"/>
        <w:bottom w:val="none" w:sz="0" w:space="0" w:color="auto"/>
        <w:right w:val="none" w:sz="0" w:space="0" w:color="auto"/>
      </w:divBdr>
    </w:div>
    <w:div w:id="2034453900">
      <w:bodyDiv w:val="1"/>
      <w:marLeft w:val="0"/>
      <w:marRight w:val="0"/>
      <w:marTop w:val="0"/>
      <w:marBottom w:val="0"/>
      <w:divBdr>
        <w:top w:val="none" w:sz="0" w:space="0" w:color="auto"/>
        <w:left w:val="none" w:sz="0" w:space="0" w:color="auto"/>
        <w:bottom w:val="none" w:sz="0" w:space="0" w:color="auto"/>
        <w:right w:val="none" w:sz="0" w:space="0" w:color="auto"/>
      </w:divBdr>
    </w:div>
    <w:div w:id="204428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4</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Dixit</dc:creator>
  <cp:keywords/>
  <dc:description/>
  <cp:lastModifiedBy>Dixit, Ram</cp:lastModifiedBy>
  <cp:revision>13</cp:revision>
  <dcterms:created xsi:type="dcterms:W3CDTF">2023-09-10T21:47:00Z</dcterms:created>
  <dcterms:modified xsi:type="dcterms:W3CDTF">2023-10-30T22:56:00Z</dcterms:modified>
</cp:coreProperties>
</file>